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9C" w:rsidRDefault="006C509C" w:rsidP="00403AB9">
      <w:pPr>
        <w:pStyle w:val="a3"/>
        <w:spacing w:before="0" w:beforeAutospacing="0" w:after="0" w:afterAutospacing="0"/>
        <w:jc w:val="center"/>
        <w:rPr>
          <w:color w:val="151C23"/>
        </w:rPr>
      </w:pPr>
      <w:r w:rsidRPr="006C509C">
        <w:rPr>
          <w:rStyle w:val="a5"/>
          <w:b/>
          <w:bCs/>
          <w:color w:val="151C23"/>
        </w:rPr>
        <w:t>Аннотация к рабочим программам</w:t>
      </w:r>
    </w:p>
    <w:p w:rsidR="006C509C" w:rsidRPr="006C509C" w:rsidRDefault="006C509C" w:rsidP="00403AB9">
      <w:pPr>
        <w:pStyle w:val="a3"/>
        <w:spacing w:before="0" w:beforeAutospacing="0" w:after="0" w:afterAutospacing="0"/>
        <w:rPr>
          <w:color w:val="151C23"/>
        </w:rPr>
      </w:pPr>
      <w:r w:rsidRPr="006C509C">
        <w:rPr>
          <w:color w:val="151C23"/>
        </w:rPr>
        <w:t>Рабочие программы – нормативно – управленческие документы Учреждения, характеризующие систему организации образовательной деятельности педагогов.</w:t>
      </w:r>
    </w:p>
    <w:p w:rsidR="006C509C" w:rsidRPr="006C509C" w:rsidRDefault="006C509C" w:rsidP="00403AB9">
      <w:pPr>
        <w:pStyle w:val="a3"/>
        <w:spacing w:before="0" w:beforeAutospacing="0" w:after="0" w:afterAutospacing="0"/>
        <w:rPr>
          <w:color w:val="151C23"/>
        </w:rPr>
      </w:pPr>
      <w:r w:rsidRPr="006C509C">
        <w:rPr>
          <w:color w:val="151C23"/>
        </w:rPr>
        <w:t xml:space="preserve">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 w:rsidRPr="006C509C">
        <w:rPr>
          <w:color w:val="151C23"/>
        </w:rPr>
        <w:t>ДО</w:t>
      </w:r>
      <w:proofErr w:type="gramEnd"/>
      <w:r w:rsidRPr="006C509C">
        <w:rPr>
          <w:color w:val="151C23"/>
        </w:rPr>
        <w:t>.</w:t>
      </w:r>
    </w:p>
    <w:p w:rsidR="006C509C" w:rsidRPr="006C509C" w:rsidRDefault="006C509C" w:rsidP="00403AB9">
      <w:pPr>
        <w:pStyle w:val="a3"/>
        <w:spacing w:before="0" w:beforeAutospacing="0" w:after="0" w:afterAutospacing="0"/>
        <w:rPr>
          <w:color w:val="151C23"/>
        </w:rPr>
      </w:pPr>
      <w:r w:rsidRPr="006C509C">
        <w:rPr>
          <w:color w:val="151C23"/>
        </w:rPr>
        <w:t>Содержание рабочих программ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— социально – личностное, познавательное, речевое, художественно – эстетическое, физическое развитие.</w:t>
      </w:r>
    </w:p>
    <w:p w:rsidR="006C509C" w:rsidRPr="006C509C" w:rsidRDefault="006C509C" w:rsidP="00403AB9">
      <w:pPr>
        <w:pStyle w:val="a3"/>
        <w:spacing w:before="0" w:beforeAutospacing="0" w:after="0" w:afterAutospacing="0"/>
        <w:rPr>
          <w:color w:val="151C23"/>
        </w:rPr>
      </w:pPr>
      <w:r w:rsidRPr="006C509C">
        <w:rPr>
          <w:color w:val="151C23"/>
        </w:rPr>
        <w:t xml:space="preserve">Педагоги разработали рабочие программы в соответствии с основными положениями образовательной программы </w:t>
      </w:r>
      <w:r w:rsidR="00403AB9">
        <w:rPr>
          <w:color w:val="151C23"/>
        </w:rPr>
        <w:t xml:space="preserve"> МБОУ «СОШ </w:t>
      </w:r>
      <w:proofErr w:type="spellStart"/>
      <w:r w:rsidR="00403AB9">
        <w:rPr>
          <w:color w:val="151C23"/>
        </w:rPr>
        <w:t>с</w:t>
      </w:r>
      <w:proofErr w:type="gramStart"/>
      <w:r w:rsidR="00403AB9">
        <w:rPr>
          <w:color w:val="151C23"/>
        </w:rPr>
        <w:t>.Я</w:t>
      </w:r>
      <w:proofErr w:type="gramEnd"/>
      <w:r w:rsidR="00403AB9">
        <w:rPr>
          <w:color w:val="151C23"/>
        </w:rPr>
        <w:t>прынцево</w:t>
      </w:r>
      <w:proofErr w:type="spellEnd"/>
      <w:r w:rsidR="00403AB9">
        <w:rPr>
          <w:color w:val="151C23"/>
        </w:rPr>
        <w:t>»</w:t>
      </w:r>
    </w:p>
    <w:p w:rsidR="006C509C" w:rsidRPr="006C509C" w:rsidRDefault="006C509C" w:rsidP="00403AB9">
      <w:pPr>
        <w:pStyle w:val="a3"/>
        <w:spacing w:before="0" w:beforeAutospacing="0" w:after="0" w:afterAutospacing="0"/>
        <w:rPr>
          <w:color w:val="151C23"/>
        </w:rPr>
      </w:pPr>
      <w:r w:rsidRPr="006C509C">
        <w:rPr>
          <w:color w:val="151C23"/>
        </w:rPr>
        <w:t>Рабочие программы имеют определенную структуру и состоят из двух частей: обязательной части (инвариантной) и части, формируемой непосредственно педагогами (</w:t>
      </w:r>
      <w:proofErr w:type="gramStart"/>
      <w:r w:rsidRPr="006C509C">
        <w:rPr>
          <w:color w:val="151C23"/>
        </w:rPr>
        <w:t>вариативная</w:t>
      </w:r>
      <w:proofErr w:type="gramEnd"/>
      <w:r w:rsidRPr="006C509C">
        <w:rPr>
          <w:color w:val="151C23"/>
        </w:rPr>
        <w:t xml:space="preserve">).  Первая часть включает: пояснительную записку, организационные условия жизнедеятельности воспитанников, содержание </w:t>
      </w:r>
      <w:proofErr w:type="spellStart"/>
      <w:r w:rsidRPr="006C509C">
        <w:rPr>
          <w:color w:val="151C23"/>
        </w:rPr>
        <w:t>психолого</w:t>
      </w:r>
      <w:proofErr w:type="spellEnd"/>
      <w:r w:rsidRPr="006C509C">
        <w:rPr>
          <w:color w:val="151C23"/>
        </w:rPr>
        <w:t>–педагогической работы по освоению воспитанниками образовательных областей, целевые ориентиры.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6C509C" w:rsidRPr="006C509C" w:rsidRDefault="006C509C" w:rsidP="00403AB9">
      <w:pPr>
        <w:pStyle w:val="a3"/>
        <w:spacing w:before="0" w:beforeAutospacing="0" w:after="0" w:afterAutospacing="0"/>
        <w:rPr>
          <w:color w:val="151C23"/>
        </w:rPr>
      </w:pPr>
      <w:r w:rsidRPr="006C509C">
        <w:rPr>
          <w:color w:val="151C23"/>
        </w:rPr>
        <w:t>Вторая часть включает направления, выбранные педагогическим коллективом на учебный год, раскрывает работу по реализации приоритетных направлений деятельности Учреждения. Эта часть программы формируется непосредственно педагогами Учреждения.</w:t>
      </w:r>
    </w:p>
    <w:p w:rsidR="006C509C" w:rsidRPr="006C509C" w:rsidRDefault="006C509C" w:rsidP="00403AB9">
      <w:pPr>
        <w:pStyle w:val="a3"/>
        <w:spacing w:before="0" w:beforeAutospacing="0" w:after="0" w:afterAutospacing="0"/>
        <w:rPr>
          <w:color w:val="151C23"/>
        </w:rPr>
      </w:pPr>
      <w:r w:rsidRPr="006C509C">
        <w:rPr>
          <w:color w:val="151C23"/>
        </w:rPr>
        <w:t>Рабочие программы рассматривались на заседании рабочей группы, принимались на Педагогическом совете и утверждены приказом.</w:t>
      </w:r>
    </w:p>
    <w:p w:rsidR="006C509C" w:rsidRPr="006C509C" w:rsidRDefault="006C509C" w:rsidP="00403AB9">
      <w:pPr>
        <w:pStyle w:val="a3"/>
        <w:spacing w:before="0" w:beforeAutospacing="0" w:after="0" w:afterAutospacing="0"/>
        <w:rPr>
          <w:color w:val="151C23"/>
        </w:rPr>
      </w:pPr>
      <w:r w:rsidRPr="006C509C">
        <w:rPr>
          <w:color w:val="151C23"/>
        </w:rPr>
        <w:t>За качеством реализации рабочих программ осуществляется системный контроль.</w:t>
      </w:r>
    </w:p>
    <w:p w:rsidR="006C509C" w:rsidRPr="006C509C" w:rsidRDefault="006C509C" w:rsidP="00403AB9">
      <w:pPr>
        <w:pStyle w:val="a3"/>
        <w:spacing w:before="0" w:beforeAutospacing="0" w:after="0" w:afterAutospacing="0"/>
        <w:rPr>
          <w:color w:val="151C23"/>
        </w:rPr>
      </w:pPr>
      <w:r w:rsidRPr="006C509C">
        <w:rPr>
          <w:color w:val="151C23"/>
        </w:rPr>
        <w:t>Рабочие программы разработаны в соответствии с Федеральным законом РФ «Об образовании в Российской Федерации», Положением о рабочей программе</w:t>
      </w:r>
      <w:r w:rsidR="00403AB9">
        <w:rPr>
          <w:color w:val="151C23"/>
        </w:rPr>
        <w:t>,</w:t>
      </w:r>
      <w:r w:rsidRPr="006C509C">
        <w:rPr>
          <w:color w:val="151C23"/>
        </w:rPr>
        <w:t xml:space="preserve"> Образова</w:t>
      </w:r>
      <w:r w:rsidR="00403AB9">
        <w:rPr>
          <w:color w:val="151C23"/>
        </w:rPr>
        <w:t>тельной программой</w:t>
      </w:r>
      <w:proofErr w:type="gramStart"/>
      <w:r w:rsidR="00403AB9">
        <w:rPr>
          <w:color w:val="151C23"/>
        </w:rPr>
        <w:t xml:space="preserve"> </w:t>
      </w:r>
      <w:r w:rsidRPr="006C509C">
        <w:rPr>
          <w:color w:val="151C23"/>
        </w:rPr>
        <w:t>,</w:t>
      </w:r>
      <w:proofErr w:type="gramEnd"/>
      <w:r w:rsidRPr="006C509C">
        <w:rPr>
          <w:color w:val="151C23"/>
        </w:rPr>
        <w:t xml:space="preserve"> учебным планом и годовым календарным учебным графиком.</w:t>
      </w:r>
      <w:r w:rsidRPr="006C509C">
        <w:rPr>
          <w:color w:val="151C23"/>
        </w:rPr>
        <w:br/>
        <w:t xml:space="preserve">Рабочие программы являются нормативным документом, определяющим цели и ценности образования в ДОУ, содержание образования, особенности организации образовательного процесса, учитывающего образовательные потребности, возможности и особенности развития воспитанников, систему отношений субъектов педагогического процесса и условия деятельности. </w:t>
      </w:r>
      <w:r w:rsidRPr="006C509C">
        <w:rPr>
          <w:color w:val="151C23"/>
        </w:rPr>
        <w:br/>
      </w:r>
      <w:r w:rsidRPr="006C509C">
        <w:rPr>
          <w:rStyle w:val="a5"/>
          <w:color w:val="151C23"/>
        </w:rPr>
        <w:t>               Основная идея</w:t>
      </w:r>
      <w:r w:rsidRPr="006C509C">
        <w:rPr>
          <w:color w:val="151C23"/>
        </w:rPr>
        <w:t xml:space="preserve"> рабочих программ педагогов – </w:t>
      </w:r>
      <w:proofErr w:type="spellStart"/>
      <w:r w:rsidRPr="006C509C">
        <w:rPr>
          <w:color w:val="151C23"/>
        </w:rPr>
        <w:t>гуманизация</w:t>
      </w:r>
      <w:proofErr w:type="spellEnd"/>
      <w:r w:rsidRPr="006C509C">
        <w:rPr>
          <w:color w:val="151C23"/>
        </w:rPr>
        <w:t xml:space="preserve"> образовательного процесса, приоритет воспитания общечеловеческих ценностей, </w:t>
      </w:r>
      <w:proofErr w:type="spellStart"/>
      <w:r w:rsidRPr="006C509C">
        <w:rPr>
          <w:color w:val="151C23"/>
        </w:rPr>
        <w:t>самоценности</w:t>
      </w:r>
      <w:proofErr w:type="spellEnd"/>
      <w:r w:rsidRPr="006C509C">
        <w:rPr>
          <w:color w:val="151C23"/>
        </w:rPr>
        <w:t xml:space="preserve"> дошкольного детства.</w:t>
      </w:r>
    </w:p>
    <w:p w:rsidR="006C509C" w:rsidRPr="006C509C" w:rsidRDefault="006C509C" w:rsidP="00403AB9">
      <w:pPr>
        <w:pStyle w:val="a3"/>
        <w:spacing w:before="0" w:beforeAutospacing="0" w:after="0" w:afterAutospacing="0"/>
        <w:rPr>
          <w:color w:val="151C23"/>
        </w:rPr>
      </w:pPr>
      <w:r w:rsidRPr="006C509C">
        <w:rPr>
          <w:rStyle w:val="a5"/>
          <w:color w:val="151C23"/>
        </w:rPr>
        <w:t>               Ведущие цели</w:t>
      </w:r>
      <w:r w:rsidRPr="006C509C">
        <w:rPr>
          <w:color w:val="151C23"/>
        </w:rPr>
        <w:t> 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 </w:t>
      </w:r>
      <w:r w:rsidRPr="006C509C">
        <w:rPr>
          <w:rStyle w:val="a5"/>
          <w:color w:val="151C23"/>
        </w:rPr>
        <w:t>видов детской деятельности</w:t>
      </w:r>
      <w:r w:rsidRPr="006C509C">
        <w:rPr>
          <w:color w:val="151C23"/>
        </w:rPr>
        <w:t>: игровой, коммуникативной, трудовой, познавательно-исследовательской, продуктивной, музыкально-художественной, чтения.</w:t>
      </w:r>
      <w:r w:rsidRPr="006C509C">
        <w:rPr>
          <w:color w:val="151C23"/>
        </w:rPr>
        <w:br/>
        <w:t xml:space="preserve">Разделы рабочих программ выстроены в соответствии с требованиями ФГОС </w:t>
      </w:r>
      <w:proofErr w:type="gramStart"/>
      <w:r w:rsidRPr="006C509C">
        <w:rPr>
          <w:color w:val="151C23"/>
        </w:rPr>
        <w:t>ДО</w:t>
      </w:r>
      <w:proofErr w:type="gramEnd"/>
      <w:r w:rsidRPr="006C509C">
        <w:rPr>
          <w:color w:val="151C23"/>
        </w:rPr>
        <w:t xml:space="preserve"> (Целевой раздел, Содержательный раздел, Организационный раздел). Приложением к рабочим программам педагогов является календарный план работы.</w:t>
      </w:r>
      <w:r w:rsidRPr="006C509C">
        <w:rPr>
          <w:color w:val="151C23"/>
        </w:rPr>
        <w:br/>
      </w:r>
    </w:p>
    <w:p w:rsidR="00BB59F3" w:rsidRDefault="00BB59F3"/>
    <w:sectPr w:rsidR="00BB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C509C"/>
    <w:rsid w:val="00403AB9"/>
    <w:rsid w:val="006C509C"/>
    <w:rsid w:val="00BB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509C"/>
    <w:rPr>
      <w:b/>
      <w:bCs/>
    </w:rPr>
  </w:style>
  <w:style w:type="character" w:styleId="a5">
    <w:name w:val="Emphasis"/>
    <w:basedOn w:val="a0"/>
    <w:uiPriority w:val="20"/>
    <w:qFormat/>
    <w:rsid w:val="006C50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Япрынцево</dc:creator>
  <cp:keywords/>
  <dc:description/>
  <cp:lastModifiedBy>сош Япрынцево</cp:lastModifiedBy>
  <cp:revision>3</cp:revision>
  <dcterms:created xsi:type="dcterms:W3CDTF">2023-04-05T06:41:00Z</dcterms:created>
  <dcterms:modified xsi:type="dcterms:W3CDTF">2023-04-05T07:26:00Z</dcterms:modified>
</cp:coreProperties>
</file>